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CC" w:rsidRDefault="00C933CC" w:rsidP="00C933C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                                   </w:t>
      </w:r>
      <w:r w:rsidR="00947051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</w:t>
      </w:r>
      <w:r w:rsidR="00947051" w:rsidRPr="00947051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 A Word from Fr Jim</w:t>
      </w:r>
    </w:p>
    <w:p w:rsidR="00947051" w:rsidRPr="00947051" w:rsidRDefault="00947051" w:rsidP="00C933CC">
      <w:pPr>
        <w:widowControl w:val="0"/>
        <w:spacing w:after="0" w:line="240" w:lineRule="auto"/>
        <w:ind w:left="2880"/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</w:pPr>
      <w:r w:rsidRPr="00947051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> </w:t>
      </w:r>
    </w:p>
    <w:p w:rsidR="00947051" w:rsidRPr="00947051" w:rsidRDefault="00947051" w:rsidP="00947051">
      <w:pPr>
        <w:widowControl w:val="0"/>
        <w:spacing w:after="0" w:line="240" w:lineRule="auto"/>
        <w:ind w:left="-426" w:right="-755"/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</w:pPr>
      <w:r w:rsidRPr="00947051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     </w:t>
      </w:r>
      <w:r w:rsidRPr="00947051">
        <w:rPr>
          <w:rFonts w:ascii="Times New Roman" w:hAnsi="Times New Roman" w:cs="Times New Roman"/>
          <w:sz w:val="32"/>
          <w:szCs w:val="32"/>
          <w14:ligatures w14:val="none"/>
        </w:rPr>
        <w:t>Archbishop Farrell set up the Building Hope</w:t>
      </w:r>
      <w:r w:rsidRPr="00947051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</w:t>
      </w:r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>initiative when he took office.</w:t>
      </w:r>
    </w:p>
    <w:p w:rsidR="00947051" w:rsidRPr="00947051" w:rsidRDefault="00947051" w:rsidP="009470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GB"/>
          <w14:ligatures w14:val="none"/>
        </w:rPr>
      </w:pPr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>He asked each parish to examine its mission under four headings.</w:t>
      </w:r>
    </w:p>
    <w:p w:rsidR="00947051" w:rsidRPr="00947051" w:rsidRDefault="00947051" w:rsidP="009470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</w:pPr>
      <w:r w:rsidRPr="00947051"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>Faith, Welcome, Social Justice and Servant Leadership.</w:t>
      </w:r>
    </w:p>
    <w:p w:rsidR="00947051" w:rsidRPr="00947051" w:rsidRDefault="00947051" w:rsidP="009470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GB"/>
          <w14:ligatures w14:val="none"/>
        </w:rPr>
      </w:pPr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 xml:space="preserve">From this was born </w:t>
      </w:r>
      <w:proofErr w:type="gramStart"/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>Balally’s</w:t>
      </w:r>
      <w:proofErr w:type="gramEnd"/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 xml:space="preserve"> mission of </w:t>
      </w:r>
    </w:p>
    <w:p w:rsidR="00947051" w:rsidRDefault="00947051" w:rsidP="00947051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  <w14:ligatures w14:val="none"/>
        </w:rPr>
      </w:pPr>
      <w:r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 xml:space="preserve">              </w:t>
      </w:r>
      <w:r w:rsidR="003F67C0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 xml:space="preserve">  ‘Building Hope’ through M</w:t>
      </w:r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>editation and Service.</w:t>
      </w:r>
    </w:p>
    <w:p w:rsidR="00947051" w:rsidRPr="00947051" w:rsidRDefault="00947051" w:rsidP="00947051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  <w14:ligatures w14:val="none"/>
        </w:rPr>
      </w:pPr>
    </w:p>
    <w:p w:rsidR="00947051" w:rsidRDefault="00947051" w:rsidP="00947051">
      <w:pPr>
        <w:widowControl w:val="0"/>
        <w:spacing w:after="0" w:line="240" w:lineRule="auto"/>
        <w:ind w:right="-330"/>
        <w:jc w:val="center"/>
        <w:rPr>
          <w:rFonts w:ascii="Times New Roman" w:hAnsi="Times New Roman" w:cs="Times New Roman"/>
          <w:sz w:val="32"/>
          <w:szCs w:val="32"/>
          <w:lang w:val="en-GB"/>
          <w14:ligatures w14:val="none"/>
        </w:rPr>
      </w:pPr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 xml:space="preserve">The next stage of this process came when the Archbishop asked each parish to be part of a parish partnership. </w:t>
      </w:r>
    </w:p>
    <w:p w:rsidR="00947051" w:rsidRPr="00947051" w:rsidRDefault="00947051" w:rsidP="00947051">
      <w:pPr>
        <w:widowControl w:val="0"/>
        <w:spacing w:after="0" w:line="240" w:lineRule="auto"/>
        <w:ind w:right="-330"/>
        <w:jc w:val="center"/>
        <w:rPr>
          <w:rFonts w:ascii="Times New Roman" w:hAnsi="Times New Roman" w:cs="Times New Roman"/>
          <w:sz w:val="32"/>
          <w:szCs w:val="32"/>
          <w:lang w:val="en-GB"/>
          <w14:ligatures w14:val="none"/>
        </w:rPr>
      </w:pPr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 xml:space="preserve">Each will discern how to work together going forward. </w:t>
      </w:r>
    </w:p>
    <w:p w:rsidR="00947051" w:rsidRPr="00947051" w:rsidRDefault="00947051" w:rsidP="009470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GB"/>
          <w14:ligatures w14:val="none"/>
        </w:rPr>
      </w:pPr>
    </w:p>
    <w:p w:rsidR="00947051" w:rsidRPr="00947051" w:rsidRDefault="00947051" w:rsidP="00947051">
      <w:pPr>
        <w:widowControl w:val="0"/>
        <w:spacing w:after="0" w:line="240" w:lineRule="auto"/>
        <w:ind w:right="-472"/>
        <w:jc w:val="center"/>
        <w:rPr>
          <w:rFonts w:ascii="Times New Roman" w:hAnsi="Times New Roman" w:cs="Times New Roman"/>
          <w:sz w:val="32"/>
          <w:szCs w:val="32"/>
          <w:lang w:val="en-GB"/>
          <w14:ligatures w14:val="none"/>
        </w:rPr>
      </w:pPr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>The three parishes he assigned to partner us are</w:t>
      </w:r>
    </w:p>
    <w:p w:rsidR="00947051" w:rsidRPr="00947051" w:rsidRDefault="00947051" w:rsidP="009470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</w:pPr>
      <w:r w:rsidRPr="00947051"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>Dundrum, Ballinteer and Meadowbrook.</w:t>
      </w:r>
    </w:p>
    <w:p w:rsidR="00947051" w:rsidRPr="00947051" w:rsidRDefault="00947051" w:rsidP="0094705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en-GB"/>
          <w14:ligatures w14:val="none"/>
        </w:rPr>
      </w:pPr>
    </w:p>
    <w:p w:rsidR="00947051" w:rsidRPr="00947051" w:rsidRDefault="00947051" w:rsidP="002F32C1">
      <w:pPr>
        <w:widowControl w:val="0"/>
        <w:spacing w:after="0" w:line="240" w:lineRule="auto"/>
        <w:ind w:right="-613"/>
        <w:jc w:val="center"/>
        <w:rPr>
          <w:rFonts w:ascii="Times New Roman" w:hAnsi="Times New Roman" w:cs="Times New Roman"/>
          <w:sz w:val="32"/>
          <w:szCs w:val="32"/>
          <w:lang w:val="en-GB"/>
          <w14:ligatures w14:val="none"/>
        </w:rPr>
      </w:pPr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>During the week we will host a gathering of the Parish Pastoral Councils of the four parishes. We will keep you posted.</w:t>
      </w:r>
    </w:p>
    <w:p w:rsidR="00947051" w:rsidRPr="00947051" w:rsidRDefault="00947051" w:rsidP="00947051">
      <w:pPr>
        <w:widowControl w:val="0"/>
        <w:spacing w:after="0" w:line="240" w:lineRule="auto"/>
        <w:ind w:left="-426" w:right="-1180"/>
        <w:rPr>
          <w:rFonts w:ascii="Times New Roman" w:hAnsi="Times New Roman" w:cs="Times New Roman"/>
          <w:sz w:val="8"/>
          <w:szCs w:val="8"/>
          <w:lang w:val="en-GB"/>
          <w14:ligatures w14:val="none"/>
        </w:rPr>
      </w:pPr>
    </w:p>
    <w:p w:rsidR="00947051" w:rsidRPr="00947051" w:rsidRDefault="00947051" w:rsidP="00947051">
      <w:pPr>
        <w:widowControl w:val="0"/>
        <w:spacing w:after="0" w:line="240" w:lineRule="auto"/>
        <w:ind w:left="-426" w:right="-1180"/>
        <w:rPr>
          <w:rFonts w:ascii="Times New Roman" w:hAnsi="Times New Roman" w:cs="Times New Roman"/>
          <w:sz w:val="8"/>
          <w:szCs w:val="8"/>
          <w:lang w:val="en-GB"/>
          <w14:ligatures w14:val="none"/>
        </w:rPr>
      </w:pPr>
    </w:p>
    <w:p w:rsidR="00947051" w:rsidRPr="00947051" w:rsidRDefault="00947051" w:rsidP="00947051">
      <w:pPr>
        <w:widowControl w:val="0"/>
        <w:spacing w:after="0" w:line="240" w:lineRule="auto"/>
        <w:ind w:right="-1180"/>
        <w:rPr>
          <w:rFonts w:ascii="Times New Roman" w:hAnsi="Times New Roman" w:cs="Times New Roman"/>
          <w:sz w:val="32"/>
          <w:szCs w:val="32"/>
          <w:lang w:val="en-GB"/>
          <w14:ligatures w14:val="none"/>
        </w:rPr>
      </w:pPr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 xml:space="preserve"> Some parishes in the diocese have experienced concerns regarding security.</w:t>
      </w:r>
    </w:p>
    <w:p w:rsidR="00947051" w:rsidRPr="00947051" w:rsidRDefault="00947051" w:rsidP="009470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GB"/>
          <w14:ligatures w14:val="none"/>
        </w:rPr>
      </w:pPr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>We have been asked to take advice and make necessary changes</w:t>
      </w:r>
      <w:r w:rsidR="003F67C0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>.</w:t>
      </w:r>
      <w:bookmarkStart w:id="0" w:name="_GoBack"/>
      <w:bookmarkEnd w:id="0"/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 xml:space="preserve"> </w:t>
      </w:r>
    </w:p>
    <w:p w:rsidR="00947051" w:rsidRPr="00947051" w:rsidRDefault="00947051" w:rsidP="009470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GB"/>
          <w14:ligatures w14:val="none"/>
        </w:rPr>
      </w:pPr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>Having taken appropriate advice, the Parish Pastoral Council has agreed to change the locks on the Church.</w:t>
      </w:r>
    </w:p>
    <w:p w:rsidR="00947051" w:rsidRPr="00947051" w:rsidRDefault="00947051" w:rsidP="00AA75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GB"/>
          <w14:ligatures w14:val="none"/>
        </w:rPr>
      </w:pPr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>A more detailed announcement will be made at Masses this weekend.</w:t>
      </w:r>
    </w:p>
    <w:p w:rsidR="00947051" w:rsidRPr="00947051" w:rsidRDefault="00947051" w:rsidP="009470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GB"/>
          <w14:ligatures w14:val="none"/>
        </w:rPr>
      </w:pPr>
    </w:p>
    <w:p w:rsidR="00947051" w:rsidRDefault="00947051" w:rsidP="009470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GB"/>
          <w14:ligatures w14:val="none"/>
        </w:rPr>
      </w:pPr>
      <w:r w:rsidRPr="00947051">
        <w:rPr>
          <w:rFonts w:ascii="Times New Roman" w:hAnsi="Times New Roman" w:cs="Times New Roman"/>
          <w:sz w:val="32"/>
          <w:szCs w:val="32"/>
          <w:lang w:val="en-GB"/>
          <w14:ligatures w14:val="none"/>
        </w:rPr>
        <w:t>I wish you all the joys of Easter</w:t>
      </w:r>
    </w:p>
    <w:p w:rsidR="00947051" w:rsidRPr="00947051" w:rsidRDefault="00947051" w:rsidP="009470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GB"/>
          <w14:ligatures w14:val="none"/>
        </w:rPr>
      </w:pPr>
    </w:p>
    <w:p w:rsidR="00947051" w:rsidRPr="00947051" w:rsidRDefault="00947051" w:rsidP="009470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</w:pPr>
      <w:r w:rsidRPr="00947051">
        <w:rPr>
          <w:color w:val="C00000"/>
          <w:sz w:val="32"/>
          <w:szCs w:val="32"/>
          <w:lang w:val="en-GB"/>
          <w14:ligatures w14:val="none"/>
        </w:rPr>
        <w:t> </w:t>
      </w:r>
      <w:r w:rsidRPr="00947051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>With My Love &amp; Blessing</w:t>
      </w:r>
    </w:p>
    <w:p w:rsidR="00207A05" w:rsidRPr="00947051" w:rsidRDefault="00947051" w:rsidP="0094705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</w:pPr>
      <w:r w:rsidRPr="00947051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                                </w:t>
      </w:r>
      <w:r w:rsidR="00C933CC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         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</w:t>
      </w:r>
      <w:r w:rsidRPr="00947051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  Fr Jim </w:t>
      </w:r>
    </w:p>
    <w:sectPr w:rsidR="00207A05" w:rsidRPr="00947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51"/>
    <w:rsid w:val="00207A05"/>
    <w:rsid w:val="002F32C1"/>
    <w:rsid w:val="003F67C0"/>
    <w:rsid w:val="0066636D"/>
    <w:rsid w:val="00947051"/>
    <w:rsid w:val="00AA758A"/>
    <w:rsid w:val="00C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84D13-3B89-455E-9B3F-11EF3CFF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51"/>
    <w:rPr>
      <w:rFonts w:ascii="Segoe UI" w:eastAsia="Times New Roman" w:hAnsi="Segoe UI" w:cs="Segoe UI"/>
      <w:color w:val="000000"/>
      <w:kern w:val="28"/>
      <w:sz w:val="18"/>
      <w:szCs w:val="18"/>
      <w:lang w:eastAsia="en-I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2023-04-19T12:15:00Z</cp:lastPrinted>
  <dcterms:created xsi:type="dcterms:W3CDTF">2023-04-19T12:05:00Z</dcterms:created>
  <dcterms:modified xsi:type="dcterms:W3CDTF">2023-04-20T11:21:00Z</dcterms:modified>
</cp:coreProperties>
</file>